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D6C3D" w:rsidRDefault="007B32ED" w:rsidP="007B32ED">
      <w:pPr>
        <w:pStyle w:val="normal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281112" cy="838806"/>
            <wp:effectExtent l="19050" t="0" r="0" b="0"/>
            <wp:docPr id="1" name="Image 1" descr="D:\Alain\Association L'Ambanie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ain\Association L'Ambanie\Sc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707" cy="841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C3D" w:rsidRDefault="00ED6C3D">
      <w:pPr>
        <w:pStyle w:val="normal0"/>
        <w:jc w:val="center"/>
        <w:rPr>
          <w:b/>
          <w:sz w:val="28"/>
          <w:szCs w:val="28"/>
        </w:rPr>
      </w:pPr>
    </w:p>
    <w:p w:rsidR="00807C2B" w:rsidRPr="002B0591" w:rsidRDefault="00BF0660">
      <w:pPr>
        <w:pStyle w:val="normal0"/>
        <w:jc w:val="center"/>
        <w:rPr>
          <w:rFonts w:ascii="Verdana" w:hAnsi="Verdana"/>
          <w:b/>
        </w:rPr>
      </w:pPr>
      <w:r w:rsidRPr="002B0591">
        <w:rPr>
          <w:rFonts w:ascii="Verdana" w:hAnsi="Verdana"/>
          <w:b/>
        </w:rPr>
        <w:t xml:space="preserve">PROCES VERBAL </w:t>
      </w:r>
      <w:r w:rsidR="00ED6C3D" w:rsidRPr="002B0591">
        <w:rPr>
          <w:rFonts w:ascii="Verdana" w:hAnsi="Verdana"/>
          <w:b/>
        </w:rPr>
        <w:t>REUNION DU COMITE</w:t>
      </w:r>
    </w:p>
    <w:p w:rsidR="00ED6C3D" w:rsidRPr="002B0591" w:rsidRDefault="00ED6C3D">
      <w:pPr>
        <w:pStyle w:val="normal0"/>
        <w:jc w:val="center"/>
        <w:rPr>
          <w:rFonts w:ascii="Verdana" w:hAnsi="Verdana"/>
        </w:rPr>
      </w:pPr>
      <w:r w:rsidRPr="002B0591">
        <w:rPr>
          <w:rFonts w:ascii="Verdana" w:hAnsi="Verdana"/>
          <w:b/>
        </w:rPr>
        <w:t>LE 20 JUILLET 2015.</w:t>
      </w:r>
    </w:p>
    <w:p w:rsidR="00807C2B" w:rsidRPr="002B0591" w:rsidRDefault="00807C2B">
      <w:pPr>
        <w:pStyle w:val="normal0"/>
        <w:jc w:val="both"/>
        <w:rPr>
          <w:rFonts w:ascii="Verdana" w:hAnsi="Verdana"/>
        </w:rPr>
      </w:pPr>
    </w:p>
    <w:p w:rsidR="00ED6C3D" w:rsidRPr="002B0591" w:rsidRDefault="00ED6C3D">
      <w:pPr>
        <w:pStyle w:val="normal0"/>
        <w:jc w:val="both"/>
        <w:rPr>
          <w:rFonts w:ascii="Verdana" w:hAnsi="Verdana"/>
        </w:rPr>
      </w:pPr>
      <w:r w:rsidRPr="002B0591">
        <w:rPr>
          <w:rFonts w:ascii="Verdana" w:hAnsi="Verdana"/>
        </w:rPr>
        <w:t>Le Comité de YAQA (YUTZ – Association du quartier de l’</w:t>
      </w:r>
      <w:proofErr w:type="spellStart"/>
      <w:r w:rsidRPr="002B0591">
        <w:rPr>
          <w:rFonts w:ascii="Verdana" w:hAnsi="Verdana"/>
        </w:rPr>
        <w:t>Ambanie</w:t>
      </w:r>
      <w:proofErr w:type="spellEnd"/>
      <w:r w:rsidR="007B32ED">
        <w:rPr>
          <w:rFonts w:ascii="Verdana" w:hAnsi="Verdana"/>
        </w:rPr>
        <w:t>)</w:t>
      </w:r>
      <w:r w:rsidRPr="002B0591">
        <w:rPr>
          <w:rFonts w:ascii="Verdana" w:hAnsi="Verdana"/>
        </w:rPr>
        <w:t xml:space="preserve"> s’est réunit le lundi 20 juillet 2015 au siège social pour décider </w:t>
      </w:r>
      <w:r w:rsidR="007B32ED">
        <w:rPr>
          <w:rFonts w:ascii="Verdana" w:hAnsi="Verdana"/>
        </w:rPr>
        <w:t xml:space="preserve">de </w:t>
      </w:r>
      <w:r w:rsidRPr="002B0591">
        <w:rPr>
          <w:rFonts w:ascii="Verdana" w:hAnsi="Verdana"/>
        </w:rPr>
        <w:t>l’ouverture d’un compte bancaire au profit de l’association.</w:t>
      </w:r>
    </w:p>
    <w:p w:rsidR="00ED6C3D" w:rsidRPr="002B0591" w:rsidRDefault="00ED6C3D">
      <w:pPr>
        <w:pStyle w:val="normal0"/>
        <w:jc w:val="both"/>
        <w:rPr>
          <w:rFonts w:ascii="Verdana" w:hAnsi="Verdana"/>
        </w:rPr>
      </w:pPr>
    </w:p>
    <w:p w:rsidR="00ED6C3D" w:rsidRPr="007B32ED" w:rsidRDefault="00ED6C3D">
      <w:pPr>
        <w:pStyle w:val="normal0"/>
        <w:jc w:val="both"/>
        <w:rPr>
          <w:rFonts w:ascii="Verdana" w:hAnsi="Verdana"/>
          <w:u w:val="single"/>
        </w:rPr>
      </w:pPr>
      <w:r w:rsidRPr="007B32ED">
        <w:rPr>
          <w:rFonts w:ascii="Verdana" w:hAnsi="Verdana"/>
          <w:u w:val="single"/>
        </w:rPr>
        <w:t>Personnes présentes :</w:t>
      </w:r>
      <w:r w:rsidR="00BF0660" w:rsidRPr="007B32ED">
        <w:rPr>
          <w:rFonts w:ascii="Verdana" w:hAnsi="Verdana"/>
          <w:u w:val="single"/>
        </w:rPr>
        <w:t xml:space="preserve"> </w:t>
      </w:r>
    </w:p>
    <w:p w:rsidR="00ED6C3D" w:rsidRPr="002B0591" w:rsidRDefault="00ED6C3D" w:rsidP="00ED6C3D">
      <w:pPr>
        <w:pStyle w:val="normal0"/>
        <w:numPr>
          <w:ilvl w:val="0"/>
          <w:numId w:val="3"/>
        </w:numPr>
        <w:jc w:val="both"/>
        <w:rPr>
          <w:rFonts w:ascii="Verdana" w:hAnsi="Verdana"/>
        </w:rPr>
      </w:pPr>
      <w:r w:rsidRPr="002B0591">
        <w:rPr>
          <w:rFonts w:ascii="Verdana" w:hAnsi="Verdana"/>
        </w:rPr>
        <w:t>Alain SCHEID – Président</w:t>
      </w:r>
    </w:p>
    <w:p w:rsidR="00ED6C3D" w:rsidRPr="002B0591" w:rsidRDefault="00ED6C3D" w:rsidP="00ED6C3D">
      <w:pPr>
        <w:pStyle w:val="normal0"/>
        <w:numPr>
          <w:ilvl w:val="0"/>
          <w:numId w:val="3"/>
        </w:numPr>
        <w:jc w:val="both"/>
        <w:rPr>
          <w:rFonts w:ascii="Verdana" w:hAnsi="Verdana"/>
        </w:rPr>
      </w:pPr>
      <w:r w:rsidRPr="002B0591">
        <w:rPr>
          <w:rFonts w:ascii="Verdana" w:hAnsi="Verdana"/>
        </w:rPr>
        <w:t>Clémence POUGET – Vice Présidente</w:t>
      </w:r>
    </w:p>
    <w:p w:rsidR="00ED6C3D" w:rsidRPr="002B0591" w:rsidRDefault="00ED6C3D" w:rsidP="00ED6C3D">
      <w:pPr>
        <w:pStyle w:val="normal0"/>
        <w:numPr>
          <w:ilvl w:val="0"/>
          <w:numId w:val="3"/>
        </w:numPr>
        <w:jc w:val="both"/>
        <w:rPr>
          <w:rFonts w:ascii="Verdana" w:hAnsi="Verdana"/>
        </w:rPr>
      </w:pPr>
      <w:r w:rsidRPr="002B0591">
        <w:rPr>
          <w:rFonts w:ascii="Verdana" w:hAnsi="Verdana"/>
        </w:rPr>
        <w:t>Christophe PICARDEL – Trésorier</w:t>
      </w:r>
    </w:p>
    <w:p w:rsidR="00ED6C3D" w:rsidRPr="002B0591" w:rsidRDefault="00ED6C3D" w:rsidP="00ED6C3D">
      <w:pPr>
        <w:pStyle w:val="normal0"/>
        <w:numPr>
          <w:ilvl w:val="0"/>
          <w:numId w:val="3"/>
        </w:numPr>
        <w:jc w:val="both"/>
        <w:rPr>
          <w:rFonts w:ascii="Verdana" w:hAnsi="Verdana"/>
        </w:rPr>
      </w:pPr>
      <w:r w:rsidRPr="002B0591">
        <w:rPr>
          <w:rFonts w:ascii="Verdana" w:hAnsi="Verdana"/>
        </w:rPr>
        <w:t>Didier DUSSORT – Trésorier adjoint</w:t>
      </w:r>
    </w:p>
    <w:p w:rsidR="00ED6C3D" w:rsidRPr="002B0591" w:rsidRDefault="00ED6C3D" w:rsidP="00ED6C3D">
      <w:pPr>
        <w:pStyle w:val="normal0"/>
        <w:numPr>
          <w:ilvl w:val="0"/>
          <w:numId w:val="3"/>
        </w:numPr>
        <w:jc w:val="both"/>
        <w:rPr>
          <w:rFonts w:ascii="Verdana" w:hAnsi="Verdana"/>
        </w:rPr>
      </w:pPr>
      <w:r w:rsidRPr="002B0591">
        <w:rPr>
          <w:rFonts w:ascii="Verdana" w:hAnsi="Verdana"/>
        </w:rPr>
        <w:t>Eric MEYER  - Secrétaire</w:t>
      </w:r>
    </w:p>
    <w:p w:rsidR="00ED6C3D" w:rsidRPr="002B0591" w:rsidRDefault="00ED6C3D" w:rsidP="00ED6C3D">
      <w:pPr>
        <w:pStyle w:val="normal0"/>
        <w:numPr>
          <w:ilvl w:val="0"/>
          <w:numId w:val="3"/>
        </w:numPr>
        <w:jc w:val="both"/>
        <w:rPr>
          <w:rFonts w:ascii="Verdana" w:hAnsi="Verdana"/>
        </w:rPr>
      </w:pPr>
      <w:r w:rsidRPr="002B0591">
        <w:rPr>
          <w:rFonts w:ascii="Verdana" w:hAnsi="Verdana"/>
        </w:rPr>
        <w:t>Jean-François CARENTZ</w:t>
      </w:r>
    </w:p>
    <w:p w:rsidR="00ED6C3D" w:rsidRPr="002B0591" w:rsidRDefault="00ED6C3D" w:rsidP="00ED6C3D">
      <w:pPr>
        <w:pStyle w:val="normal0"/>
        <w:numPr>
          <w:ilvl w:val="0"/>
          <w:numId w:val="3"/>
        </w:numPr>
        <w:jc w:val="both"/>
        <w:rPr>
          <w:rFonts w:ascii="Verdana" w:hAnsi="Verdana"/>
        </w:rPr>
      </w:pPr>
      <w:r w:rsidRPr="002B0591">
        <w:rPr>
          <w:rFonts w:ascii="Verdana" w:hAnsi="Verdana"/>
        </w:rPr>
        <w:t xml:space="preserve">Yann BERTOLDI </w:t>
      </w:r>
    </w:p>
    <w:p w:rsidR="00ED6C3D" w:rsidRPr="002B0591" w:rsidRDefault="00ED6C3D" w:rsidP="00ED6C3D">
      <w:pPr>
        <w:pStyle w:val="normal0"/>
        <w:numPr>
          <w:ilvl w:val="0"/>
          <w:numId w:val="3"/>
        </w:numPr>
        <w:jc w:val="both"/>
        <w:rPr>
          <w:rFonts w:ascii="Verdana" w:hAnsi="Verdana"/>
        </w:rPr>
      </w:pPr>
      <w:r w:rsidRPr="002B0591">
        <w:rPr>
          <w:rFonts w:ascii="Verdana" w:hAnsi="Verdana"/>
        </w:rPr>
        <w:t>Aude KLEIN</w:t>
      </w:r>
    </w:p>
    <w:p w:rsidR="00ED6C3D" w:rsidRPr="007B32ED" w:rsidRDefault="00ED6C3D">
      <w:pPr>
        <w:pStyle w:val="normal0"/>
        <w:jc w:val="both"/>
        <w:rPr>
          <w:rFonts w:ascii="Verdana" w:hAnsi="Verdana"/>
          <w:u w:val="single"/>
        </w:rPr>
      </w:pPr>
      <w:r w:rsidRPr="007B32ED">
        <w:rPr>
          <w:rFonts w:ascii="Verdana" w:hAnsi="Verdana"/>
          <w:u w:val="single"/>
        </w:rPr>
        <w:t>Membre absent – excusé :</w:t>
      </w:r>
    </w:p>
    <w:p w:rsidR="00ED6C3D" w:rsidRPr="002B0591" w:rsidRDefault="00ED6C3D">
      <w:pPr>
        <w:pStyle w:val="normal0"/>
        <w:jc w:val="both"/>
        <w:rPr>
          <w:rFonts w:ascii="Verdana" w:hAnsi="Verdana"/>
        </w:rPr>
      </w:pPr>
      <w:r w:rsidRPr="002B0591">
        <w:rPr>
          <w:rFonts w:ascii="Verdana" w:hAnsi="Verdana"/>
        </w:rPr>
        <w:t>Séverine SCHLERNITZAUER</w:t>
      </w:r>
    </w:p>
    <w:p w:rsidR="00ED6C3D" w:rsidRPr="002B0591" w:rsidRDefault="00ED6C3D" w:rsidP="00ED6C3D">
      <w:pPr>
        <w:autoSpaceDE w:val="0"/>
        <w:autoSpaceDN w:val="0"/>
        <w:jc w:val="both"/>
        <w:rPr>
          <w:rFonts w:ascii="Verdana" w:hAnsi="Verdana" w:cs="Arial"/>
        </w:rPr>
      </w:pPr>
      <w:r w:rsidRPr="002B0591">
        <w:rPr>
          <w:rFonts w:ascii="Verdana" w:hAnsi="Verdana" w:cs="Arial"/>
        </w:rPr>
        <w:t>Le quorum étant atteint, le conseil peut valablement délibérer.</w:t>
      </w:r>
    </w:p>
    <w:p w:rsidR="007B32ED" w:rsidRPr="007B32ED" w:rsidRDefault="007B32ED" w:rsidP="007B32ED">
      <w:pPr>
        <w:autoSpaceDE w:val="0"/>
        <w:autoSpaceDN w:val="0"/>
        <w:rPr>
          <w:rFonts w:ascii="Verdana" w:hAnsi="Verdana" w:cs="Arial"/>
        </w:rPr>
      </w:pPr>
      <w:r w:rsidRPr="007B32ED">
        <w:rPr>
          <w:rFonts w:ascii="Verdana" w:hAnsi="Verdana" w:cs="Arial"/>
        </w:rPr>
        <w:t>Il est décidé l’ouverture d’un compte bancaire à l’agence du Crédit Mutuel sis au</w:t>
      </w:r>
      <w:r w:rsidRPr="007B32ED">
        <w:rPr>
          <w:rFonts w:ascii="Verdana" w:hAnsi="Verdana"/>
        </w:rPr>
        <w:t xml:space="preserve"> 161 Rue du Président Roosevelt 57 Yutz</w:t>
      </w:r>
    </w:p>
    <w:p w:rsidR="00ED6C3D" w:rsidRPr="002B0591" w:rsidRDefault="00ED6C3D" w:rsidP="00ED6C3D">
      <w:pPr>
        <w:autoSpaceDE w:val="0"/>
        <w:autoSpaceDN w:val="0"/>
        <w:jc w:val="both"/>
        <w:rPr>
          <w:rFonts w:ascii="Verdana" w:hAnsi="Verdana" w:cs="Arial"/>
        </w:rPr>
      </w:pPr>
      <w:r w:rsidRPr="002B0591">
        <w:rPr>
          <w:rFonts w:ascii="Verdana" w:hAnsi="Verdana" w:cs="Arial"/>
        </w:rPr>
        <w:t>Il donne pouvoir à (noms, prénoms, fonctions)</w:t>
      </w:r>
    </w:p>
    <w:p w:rsidR="002B0591" w:rsidRPr="007B32ED" w:rsidRDefault="00ED6C3D" w:rsidP="007B32ED">
      <w:pPr>
        <w:pStyle w:val="Paragraphedeliste"/>
        <w:numPr>
          <w:ilvl w:val="0"/>
          <w:numId w:val="4"/>
        </w:numPr>
        <w:autoSpaceDE w:val="0"/>
        <w:autoSpaceDN w:val="0"/>
        <w:jc w:val="both"/>
        <w:rPr>
          <w:rFonts w:ascii="Verdana" w:hAnsi="Verdana" w:cs="Arial"/>
        </w:rPr>
      </w:pPr>
      <w:r w:rsidRPr="007B32ED">
        <w:rPr>
          <w:rFonts w:ascii="Verdana" w:hAnsi="Verdana" w:cs="Arial"/>
        </w:rPr>
        <w:t>M</w:t>
      </w:r>
      <w:r w:rsidR="002B0591" w:rsidRPr="007B32ED">
        <w:rPr>
          <w:rFonts w:ascii="Verdana" w:hAnsi="Verdana" w:cs="Arial"/>
        </w:rPr>
        <w:t xml:space="preserve"> ALAIN SCHEID – Président</w:t>
      </w:r>
    </w:p>
    <w:p w:rsidR="002B0591" w:rsidRPr="007B32ED" w:rsidRDefault="002B0591" w:rsidP="007B32ED">
      <w:pPr>
        <w:pStyle w:val="Paragraphedeliste"/>
        <w:numPr>
          <w:ilvl w:val="0"/>
          <w:numId w:val="4"/>
        </w:numPr>
        <w:autoSpaceDE w:val="0"/>
        <w:autoSpaceDN w:val="0"/>
        <w:jc w:val="both"/>
        <w:rPr>
          <w:rFonts w:ascii="Verdana" w:hAnsi="Verdana" w:cs="Arial"/>
        </w:rPr>
      </w:pPr>
      <w:r w:rsidRPr="007B32ED">
        <w:rPr>
          <w:rFonts w:ascii="Verdana" w:hAnsi="Verdana" w:cs="Arial"/>
        </w:rPr>
        <w:t>Mme Clémence POUGET  - Vice présidente</w:t>
      </w:r>
    </w:p>
    <w:p w:rsidR="002B0591" w:rsidRPr="007B32ED" w:rsidRDefault="002B0591" w:rsidP="007B32ED">
      <w:pPr>
        <w:pStyle w:val="Paragraphedeliste"/>
        <w:numPr>
          <w:ilvl w:val="0"/>
          <w:numId w:val="4"/>
        </w:numPr>
        <w:autoSpaceDE w:val="0"/>
        <w:autoSpaceDN w:val="0"/>
        <w:jc w:val="both"/>
        <w:rPr>
          <w:rFonts w:ascii="Verdana" w:hAnsi="Verdana" w:cs="Arial"/>
        </w:rPr>
      </w:pPr>
      <w:r w:rsidRPr="007B32ED">
        <w:rPr>
          <w:rFonts w:ascii="Verdana" w:hAnsi="Verdana" w:cs="Arial"/>
        </w:rPr>
        <w:t>Mr Christophe PICARDEL – Trésorier</w:t>
      </w:r>
    </w:p>
    <w:p w:rsidR="002B0591" w:rsidRPr="007B32ED" w:rsidRDefault="002B0591" w:rsidP="007B32ED">
      <w:pPr>
        <w:pStyle w:val="Paragraphedeliste"/>
        <w:numPr>
          <w:ilvl w:val="0"/>
          <w:numId w:val="4"/>
        </w:numPr>
        <w:autoSpaceDE w:val="0"/>
        <w:autoSpaceDN w:val="0"/>
        <w:jc w:val="both"/>
        <w:rPr>
          <w:rFonts w:ascii="Verdana" w:hAnsi="Verdana" w:cs="Arial"/>
        </w:rPr>
      </w:pPr>
      <w:r w:rsidRPr="007B32ED">
        <w:rPr>
          <w:rFonts w:ascii="Verdana" w:hAnsi="Verdana" w:cs="Arial"/>
        </w:rPr>
        <w:t>Mr Didier DUSSORT – Trésorier adjoint</w:t>
      </w:r>
    </w:p>
    <w:p w:rsidR="00ED6C3D" w:rsidRPr="002B0591" w:rsidRDefault="00ED6C3D" w:rsidP="00ED6C3D">
      <w:pPr>
        <w:autoSpaceDE w:val="0"/>
        <w:autoSpaceDN w:val="0"/>
        <w:jc w:val="both"/>
        <w:rPr>
          <w:rFonts w:ascii="Verdana" w:hAnsi="Verdana" w:cs="Arial"/>
        </w:rPr>
      </w:pPr>
      <w:proofErr w:type="gramStart"/>
      <w:r w:rsidRPr="002B0591">
        <w:rPr>
          <w:rFonts w:ascii="Verdana" w:hAnsi="Verdana" w:cs="Arial"/>
        </w:rPr>
        <w:t>de</w:t>
      </w:r>
      <w:proofErr w:type="gramEnd"/>
      <w:r w:rsidRPr="002B0591">
        <w:rPr>
          <w:rFonts w:ascii="Verdana" w:hAnsi="Verdana" w:cs="Arial"/>
        </w:rPr>
        <w:t xml:space="preserve"> faire séparément</w:t>
      </w:r>
      <w:r w:rsidRPr="002B0591">
        <w:rPr>
          <w:rFonts w:ascii="Verdana" w:hAnsi="Verdana" w:cs="Arial"/>
          <w:color w:val="943634"/>
        </w:rPr>
        <w:t xml:space="preserve"> </w:t>
      </w:r>
      <w:r w:rsidRPr="002B0591">
        <w:rPr>
          <w:rFonts w:ascii="Verdana" w:hAnsi="Verdana" w:cs="Arial"/>
        </w:rPr>
        <w:t>toutes les opérations concernant le fonctio</w:t>
      </w:r>
      <w:r w:rsidR="002B0591">
        <w:rPr>
          <w:rFonts w:ascii="Verdana" w:hAnsi="Verdana" w:cs="Arial"/>
        </w:rPr>
        <w:t>nnement du compte de chèques</w:t>
      </w:r>
      <w:r w:rsidRPr="002B0591">
        <w:rPr>
          <w:rFonts w:ascii="Verdana" w:hAnsi="Verdana" w:cs="Arial"/>
        </w:rPr>
        <w:t xml:space="preserve">, du livret (1), de fonds ouverts à l’agence et notamment de signer tous ordres, reçus, chèques, virements, et faire tous versements et tous retraits, de retirer ou de verser toutes pièces comptables, de donner toutes </w:t>
      </w:r>
      <w:r w:rsidRPr="002B0591">
        <w:rPr>
          <w:rFonts w:ascii="Verdana" w:hAnsi="Verdana" w:cs="Arial"/>
        </w:rPr>
        <w:lastRenderedPageBreak/>
        <w:t>quittances et décharges, et, de façon générale, effectuer toutes opérations pour le compte de la collectivité sus – dénommée.</w:t>
      </w:r>
    </w:p>
    <w:p w:rsidR="00ED6C3D" w:rsidRPr="002B0591" w:rsidRDefault="00ED6C3D" w:rsidP="00ED6C3D">
      <w:pPr>
        <w:autoSpaceDE w:val="0"/>
        <w:autoSpaceDN w:val="0"/>
        <w:ind w:left="1416"/>
        <w:jc w:val="both"/>
        <w:rPr>
          <w:rFonts w:ascii="Verdana" w:hAnsi="Verdana" w:cs="Arial"/>
        </w:rPr>
      </w:pPr>
    </w:p>
    <w:p w:rsidR="00ED6C3D" w:rsidRPr="002B0591" w:rsidRDefault="00ED6C3D" w:rsidP="00ED6C3D">
      <w:pPr>
        <w:autoSpaceDE w:val="0"/>
        <w:autoSpaceDN w:val="0"/>
        <w:jc w:val="both"/>
        <w:rPr>
          <w:rFonts w:ascii="Verdana" w:hAnsi="Verdana" w:cs="Arial"/>
        </w:rPr>
      </w:pPr>
      <w:r w:rsidRPr="002B0591">
        <w:rPr>
          <w:rFonts w:ascii="Verdana" w:hAnsi="Verdana" w:cs="Arial"/>
        </w:rPr>
        <w:t>Le présent pouvoir est valable jusqu’à révocation expresse de notre part.</w:t>
      </w:r>
    </w:p>
    <w:p w:rsidR="00ED6C3D" w:rsidRPr="002B0591" w:rsidRDefault="00ED6C3D" w:rsidP="00ED6C3D">
      <w:pPr>
        <w:autoSpaceDE w:val="0"/>
        <w:autoSpaceDN w:val="0"/>
        <w:jc w:val="both"/>
        <w:rPr>
          <w:rFonts w:ascii="Verdana" w:hAnsi="Verdana" w:cs="Arial"/>
        </w:rPr>
      </w:pPr>
      <w:r w:rsidRPr="002B0591">
        <w:rPr>
          <w:rFonts w:ascii="Verdana" w:hAnsi="Verdana" w:cs="Arial"/>
        </w:rPr>
        <w:t>Il sera obligatoirement renouvelé de notre chef, au cas où un changement interviendrait au sein de la collectivité.</w:t>
      </w:r>
    </w:p>
    <w:p w:rsidR="00ED6C3D" w:rsidRPr="002B0591" w:rsidRDefault="00ED6C3D" w:rsidP="00ED6C3D">
      <w:pPr>
        <w:autoSpaceDE w:val="0"/>
        <w:autoSpaceDN w:val="0"/>
        <w:ind w:left="1416"/>
        <w:jc w:val="both"/>
        <w:rPr>
          <w:rFonts w:ascii="Verdana" w:hAnsi="Verdana" w:cs="Arial"/>
          <w:b/>
          <w:bCs/>
        </w:rPr>
      </w:pPr>
    </w:p>
    <w:p w:rsidR="00ED6C3D" w:rsidRPr="002B0591" w:rsidRDefault="00ED6C3D" w:rsidP="00ED6C3D">
      <w:pPr>
        <w:autoSpaceDE w:val="0"/>
        <w:autoSpaceDN w:val="0"/>
        <w:jc w:val="both"/>
        <w:rPr>
          <w:rFonts w:ascii="Verdana" w:hAnsi="Verdana" w:cs="Arial"/>
          <w:b/>
          <w:bCs/>
        </w:rPr>
      </w:pPr>
      <w:r w:rsidRPr="002B0591">
        <w:rPr>
          <w:rFonts w:ascii="Verdana" w:hAnsi="Verdana" w:cs="Arial"/>
          <w:b/>
          <w:bCs/>
        </w:rPr>
        <w:t>Pour copie certifiée conforme</w:t>
      </w:r>
    </w:p>
    <w:p w:rsidR="00ED6C3D" w:rsidRPr="002B0591" w:rsidRDefault="00ED6C3D" w:rsidP="00ED6C3D">
      <w:pPr>
        <w:autoSpaceDE w:val="0"/>
        <w:autoSpaceDN w:val="0"/>
        <w:jc w:val="both"/>
        <w:rPr>
          <w:rFonts w:ascii="Verdana" w:hAnsi="Verdana" w:cs="Arial"/>
        </w:rPr>
      </w:pPr>
      <w:r w:rsidRPr="002B0591">
        <w:rPr>
          <w:rFonts w:ascii="Verdana" w:hAnsi="Verdana" w:cs="Arial"/>
        </w:rPr>
        <w:t>A</w:t>
      </w:r>
      <w:r w:rsidR="002B0591">
        <w:rPr>
          <w:rFonts w:ascii="Verdana" w:hAnsi="Verdana" w:cs="Arial"/>
        </w:rPr>
        <w:t xml:space="preserve"> YUTZ, le 21 juillet 2015</w:t>
      </w:r>
    </w:p>
    <w:p w:rsidR="00ED6C3D" w:rsidRPr="002B0591" w:rsidRDefault="00ED6C3D" w:rsidP="00ED6C3D">
      <w:pPr>
        <w:autoSpaceDE w:val="0"/>
        <w:autoSpaceDN w:val="0"/>
        <w:ind w:left="1416"/>
        <w:jc w:val="both"/>
        <w:rPr>
          <w:rFonts w:ascii="Verdana" w:hAnsi="Verdana" w:cs="Arial"/>
        </w:rPr>
      </w:pPr>
    </w:p>
    <w:p w:rsidR="00ED6C3D" w:rsidRPr="002B0591" w:rsidRDefault="00ED6C3D" w:rsidP="00ED6C3D">
      <w:pPr>
        <w:autoSpaceDE w:val="0"/>
        <w:autoSpaceDN w:val="0"/>
        <w:ind w:left="1416"/>
        <w:jc w:val="both"/>
        <w:rPr>
          <w:rFonts w:ascii="Verdana" w:hAnsi="Verdana" w:cs="Arial"/>
        </w:rPr>
      </w:pPr>
    </w:p>
    <w:p w:rsidR="00ED6C3D" w:rsidRPr="002B0591" w:rsidRDefault="00ED6C3D" w:rsidP="00ED6C3D">
      <w:pPr>
        <w:autoSpaceDE w:val="0"/>
        <w:autoSpaceDN w:val="0"/>
        <w:jc w:val="both"/>
        <w:rPr>
          <w:rFonts w:ascii="Verdana" w:hAnsi="Verdana" w:cs="Arial"/>
        </w:rPr>
      </w:pPr>
      <w:r w:rsidRPr="002B0591">
        <w:rPr>
          <w:rFonts w:ascii="Verdana" w:hAnsi="Verdana" w:cs="Arial"/>
        </w:rPr>
        <w:t xml:space="preserve">Le Président (2)                               </w:t>
      </w:r>
      <w:r w:rsidR="00240190">
        <w:rPr>
          <w:rFonts w:ascii="Verdana" w:hAnsi="Verdana" w:cs="Arial"/>
        </w:rPr>
        <w:tab/>
        <w:t xml:space="preserve">                   Le Secrétaire</w:t>
      </w:r>
      <w:r w:rsidRPr="002B0591">
        <w:rPr>
          <w:rFonts w:ascii="Verdana" w:hAnsi="Verdana" w:cs="Arial"/>
        </w:rPr>
        <w:t xml:space="preserve">                         </w:t>
      </w:r>
    </w:p>
    <w:p w:rsidR="00ED6C3D" w:rsidRPr="002B0591" w:rsidRDefault="00ED6C3D" w:rsidP="00ED6C3D">
      <w:pPr>
        <w:autoSpaceDE w:val="0"/>
        <w:autoSpaceDN w:val="0"/>
        <w:ind w:left="1416"/>
        <w:jc w:val="both"/>
        <w:rPr>
          <w:rFonts w:ascii="Verdana" w:hAnsi="Verdana" w:cs="Arial"/>
        </w:rPr>
      </w:pPr>
    </w:p>
    <w:p w:rsidR="00ED6C3D" w:rsidRPr="002B0591" w:rsidRDefault="00ED6C3D" w:rsidP="00ED6C3D">
      <w:pPr>
        <w:autoSpaceDE w:val="0"/>
        <w:autoSpaceDN w:val="0"/>
        <w:ind w:left="1416"/>
        <w:jc w:val="both"/>
        <w:rPr>
          <w:rFonts w:ascii="Verdana" w:hAnsi="Verdana" w:cs="Arial"/>
        </w:rPr>
      </w:pPr>
    </w:p>
    <w:p w:rsidR="00ED6C3D" w:rsidRPr="002B0591" w:rsidRDefault="00ED6C3D" w:rsidP="00ED6C3D">
      <w:pPr>
        <w:autoSpaceDE w:val="0"/>
        <w:autoSpaceDN w:val="0"/>
        <w:ind w:left="1416"/>
        <w:jc w:val="both"/>
        <w:rPr>
          <w:rFonts w:ascii="Verdana" w:hAnsi="Verdana" w:cs="Arial"/>
        </w:rPr>
      </w:pPr>
    </w:p>
    <w:p w:rsidR="00ED6C3D" w:rsidRPr="002B0591" w:rsidRDefault="00ED6C3D" w:rsidP="00ED6C3D">
      <w:pPr>
        <w:autoSpaceDE w:val="0"/>
        <w:autoSpaceDN w:val="0"/>
        <w:jc w:val="both"/>
        <w:rPr>
          <w:rFonts w:ascii="Verdana" w:hAnsi="Verdana" w:cs="Arial"/>
        </w:rPr>
      </w:pPr>
      <w:r w:rsidRPr="002B0591">
        <w:rPr>
          <w:rFonts w:ascii="Verdana" w:hAnsi="Verdana" w:cs="Arial"/>
        </w:rPr>
        <w:t>Signature des mandataires (3)</w:t>
      </w:r>
    </w:p>
    <w:p w:rsidR="00ED6C3D" w:rsidRPr="002B0591" w:rsidRDefault="00ED6C3D" w:rsidP="00ED6C3D">
      <w:pPr>
        <w:autoSpaceDE w:val="0"/>
        <w:autoSpaceDN w:val="0"/>
        <w:ind w:left="1416"/>
        <w:jc w:val="both"/>
        <w:rPr>
          <w:rFonts w:ascii="Verdana" w:hAnsi="Verdana" w:cs="Arial"/>
        </w:rPr>
      </w:pPr>
    </w:p>
    <w:p w:rsidR="00ED6C3D" w:rsidRPr="002B0591" w:rsidRDefault="00ED6C3D" w:rsidP="00AC1797">
      <w:pPr>
        <w:autoSpaceDE w:val="0"/>
        <w:autoSpaceDN w:val="0"/>
        <w:rPr>
          <w:rFonts w:ascii="Verdana" w:hAnsi="Verdana" w:cs="Arial"/>
        </w:rPr>
      </w:pPr>
    </w:p>
    <w:p w:rsidR="00ED6C3D" w:rsidRPr="002B0591" w:rsidRDefault="00ED6C3D" w:rsidP="00ED6C3D">
      <w:pPr>
        <w:autoSpaceDE w:val="0"/>
        <w:autoSpaceDN w:val="0"/>
        <w:ind w:left="1416"/>
        <w:jc w:val="both"/>
        <w:rPr>
          <w:rFonts w:ascii="Verdana" w:hAnsi="Verdana" w:cs="Arial"/>
        </w:rPr>
      </w:pPr>
    </w:p>
    <w:p w:rsidR="00ED6C3D" w:rsidRPr="002B0591" w:rsidRDefault="00ED6C3D" w:rsidP="00ED6C3D">
      <w:pPr>
        <w:autoSpaceDE w:val="0"/>
        <w:autoSpaceDN w:val="0"/>
        <w:ind w:left="1416"/>
        <w:jc w:val="both"/>
        <w:rPr>
          <w:rFonts w:ascii="Verdana" w:hAnsi="Verdana" w:cs="Arial"/>
        </w:rPr>
      </w:pPr>
    </w:p>
    <w:p w:rsidR="002B0591" w:rsidRDefault="002B0591" w:rsidP="00ED6C3D">
      <w:pPr>
        <w:autoSpaceDE w:val="0"/>
        <w:autoSpaceDN w:val="0"/>
        <w:ind w:left="1416"/>
        <w:jc w:val="both"/>
        <w:rPr>
          <w:rFonts w:ascii="Verdana" w:hAnsi="Verdana" w:cs="Arial"/>
        </w:rPr>
      </w:pPr>
    </w:p>
    <w:p w:rsidR="002B0591" w:rsidRDefault="002B0591" w:rsidP="00ED6C3D">
      <w:pPr>
        <w:autoSpaceDE w:val="0"/>
        <w:autoSpaceDN w:val="0"/>
        <w:ind w:left="1416"/>
        <w:jc w:val="both"/>
        <w:rPr>
          <w:rFonts w:ascii="Verdana" w:hAnsi="Verdana" w:cs="Arial"/>
        </w:rPr>
      </w:pPr>
    </w:p>
    <w:p w:rsidR="002B0591" w:rsidRDefault="002B0591" w:rsidP="00ED6C3D">
      <w:pPr>
        <w:autoSpaceDE w:val="0"/>
        <w:autoSpaceDN w:val="0"/>
        <w:ind w:left="1416"/>
        <w:jc w:val="both"/>
        <w:rPr>
          <w:rFonts w:ascii="Verdana" w:hAnsi="Verdana" w:cs="Arial"/>
        </w:rPr>
      </w:pPr>
    </w:p>
    <w:p w:rsidR="00240190" w:rsidRDefault="00240190" w:rsidP="00ED6C3D">
      <w:pPr>
        <w:autoSpaceDE w:val="0"/>
        <w:autoSpaceDN w:val="0"/>
        <w:ind w:left="1416"/>
        <w:jc w:val="both"/>
        <w:rPr>
          <w:rFonts w:ascii="Verdana" w:hAnsi="Verdana" w:cs="Arial"/>
        </w:rPr>
      </w:pPr>
    </w:p>
    <w:p w:rsidR="00240190" w:rsidRDefault="00975C7F" w:rsidP="00ED6C3D">
      <w:pPr>
        <w:autoSpaceDE w:val="0"/>
        <w:autoSpaceDN w:val="0"/>
        <w:ind w:left="1416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  </w:t>
      </w:r>
    </w:p>
    <w:p w:rsidR="002B0591" w:rsidRDefault="002B0591" w:rsidP="00ED6C3D">
      <w:pPr>
        <w:autoSpaceDE w:val="0"/>
        <w:autoSpaceDN w:val="0"/>
        <w:ind w:left="1416"/>
        <w:jc w:val="both"/>
        <w:rPr>
          <w:rFonts w:ascii="Verdana" w:hAnsi="Verdana" w:cs="Arial"/>
        </w:rPr>
      </w:pPr>
    </w:p>
    <w:p w:rsidR="00ED6C3D" w:rsidRPr="002B0591" w:rsidRDefault="00ED6C3D" w:rsidP="00ED6C3D">
      <w:pPr>
        <w:autoSpaceDE w:val="0"/>
        <w:autoSpaceDN w:val="0"/>
        <w:ind w:left="1416"/>
        <w:jc w:val="both"/>
        <w:rPr>
          <w:rFonts w:ascii="Verdana" w:hAnsi="Verdana" w:cs="Arial"/>
        </w:rPr>
      </w:pPr>
      <w:r w:rsidRPr="002B0591">
        <w:rPr>
          <w:rFonts w:ascii="Verdana" w:hAnsi="Verdana" w:cs="Arial"/>
        </w:rPr>
        <w:t>(1) Rayer la mention inutile</w:t>
      </w:r>
    </w:p>
    <w:p w:rsidR="00ED6C3D" w:rsidRPr="002B0591" w:rsidRDefault="00ED6C3D" w:rsidP="00ED6C3D">
      <w:pPr>
        <w:autoSpaceDE w:val="0"/>
        <w:autoSpaceDN w:val="0"/>
        <w:ind w:left="1416"/>
        <w:jc w:val="both"/>
        <w:rPr>
          <w:rFonts w:ascii="Verdana" w:hAnsi="Verdana" w:cs="Arial"/>
        </w:rPr>
      </w:pPr>
      <w:r w:rsidRPr="002B0591">
        <w:rPr>
          <w:rFonts w:ascii="Verdana" w:hAnsi="Verdana" w:cs="Arial"/>
        </w:rPr>
        <w:t>(2) « Lu et approuvé » - Bon pour pouvoir – signature</w:t>
      </w:r>
    </w:p>
    <w:p w:rsidR="00ED6C3D" w:rsidRPr="002B0591" w:rsidRDefault="00ED6C3D" w:rsidP="00ED6C3D">
      <w:pPr>
        <w:ind w:left="1416"/>
        <w:jc w:val="both"/>
        <w:rPr>
          <w:rFonts w:ascii="Verdana" w:hAnsi="Verdana"/>
        </w:rPr>
      </w:pPr>
      <w:r w:rsidRPr="002B0591">
        <w:rPr>
          <w:rFonts w:ascii="Verdana" w:hAnsi="Verdana" w:cs="Arial"/>
        </w:rPr>
        <w:t>(3) Porter la mention « lu et approuvé » - Bon pour acceptation de mandat - signature</w:t>
      </w:r>
    </w:p>
    <w:sectPr w:rsidR="00ED6C3D" w:rsidRPr="002B0591" w:rsidSect="00807C2B">
      <w:pgSz w:w="11906" w:h="16838"/>
      <w:pgMar w:top="1417" w:right="1417" w:bottom="1417" w:left="1417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153C7"/>
    <w:multiLevelType w:val="multilevel"/>
    <w:tmpl w:val="73C23A94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3A516D3D"/>
    <w:multiLevelType w:val="hybridMultilevel"/>
    <w:tmpl w:val="2C4CC1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C1512"/>
    <w:multiLevelType w:val="multilevel"/>
    <w:tmpl w:val="02908DB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60212325"/>
    <w:multiLevelType w:val="hybridMultilevel"/>
    <w:tmpl w:val="ECB22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20"/>
  <w:displayBackgroundShape/>
  <w:proofState w:spelling="clean" w:grammar="clean"/>
  <w:defaultTabStop w:val="720"/>
  <w:hyphenationZone w:val="425"/>
  <w:characterSpacingControl w:val="doNotCompress"/>
  <w:compat/>
  <w:rsids>
    <w:rsidRoot w:val="00807C2B"/>
    <w:rsid w:val="00240190"/>
    <w:rsid w:val="002B0591"/>
    <w:rsid w:val="00304E57"/>
    <w:rsid w:val="007B32ED"/>
    <w:rsid w:val="00807C2B"/>
    <w:rsid w:val="00975C7F"/>
    <w:rsid w:val="00AC1797"/>
    <w:rsid w:val="00BF0660"/>
    <w:rsid w:val="00C21F1C"/>
    <w:rsid w:val="00C72B6A"/>
    <w:rsid w:val="00ED6C3D"/>
    <w:rsid w:val="00F42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F1C"/>
  </w:style>
  <w:style w:type="paragraph" w:styleId="Titre1">
    <w:name w:val="heading 1"/>
    <w:basedOn w:val="normal0"/>
    <w:next w:val="normal0"/>
    <w:rsid w:val="00807C2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rsid w:val="00807C2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rsid w:val="00807C2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rsid w:val="00807C2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0"/>
    <w:next w:val="normal0"/>
    <w:rsid w:val="00807C2B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0"/>
    <w:next w:val="normal0"/>
    <w:rsid w:val="00807C2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807C2B"/>
  </w:style>
  <w:style w:type="table" w:customStyle="1" w:styleId="TableNormal">
    <w:name w:val="Table Normal"/>
    <w:rsid w:val="00807C2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807C2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0"/>
    <w:next w:val="normal0"/>
    <w:rsid w:val="00807C2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07C2B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Paragraphedeliste">
    <w:name w:val="List Paragraph"/>
    <w:basedOn w:val="Normal"/>
    <w:uiPriority w:val="34"/>
    <w:qFormat/>
    <w:rsid w:val="007B32E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B3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32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</cp:lastModifiedBy>
  <cp:revision>6</cp:revision>
  <cp:lastPrinted>2015-07-21T14:46:00Z</cp:lastPrinted>
  <dcterms:created xsi:type="dcterms:W3CDTF">2015-07-21T14:40:00Z</dcterms:created>
  <dcterms:modified xsi:type="dcterms:W3CDTF">2015-07-21T18:45:00Z</dcterms:modified>
</cp:coreProperties>
</file>